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Nous avons donc 2 cas de spécialisation d’utilisation puisque le pizzaiolo et le responsable peuvent soit annoncer le rèapprovisionnement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bookmarkStart w:id="0" w:name="_GoBack"/>
      <w:bookmarkEnd w:id="0"/>
    </w:p>
    <w:p w14:paraId="1DEC5ED9" w14:textId="77777777" w:rsidR="00390A45" w:rsidRPr="00390A45" w:rsidRDefault="00390A45" w:rsidP="00390A45">
      <w:pPr>
        <w:pStyle w:val="Corpsdetexte"/>
        <w:rPr>
          <w:lang w:val="fr-FR"/>
        </w:rPr>
      </w:pPr>
    </w:p>
    <w:p w14:paraId="7A877E03" w14:textId="77777777" w:rsidR="0015494C" w:rsidRDefault="00DF18B7" w:rsidP="00390A45">
      <w:pPr>
        <w:pStyle w:val="Titre2"/>
        <w:pBdr>
          <w:right w:val="single" w:sz="2" w:space="0" w:color="C0C0C0"/>
        </w:pBdr>
      </w:pPr>
      <w:r>
        <w:rPr>
          <w:rFonts w:eastAsia="DejaVu Sans" w:cs="DejaVu Sans"/>
        </w:rPr>
        <w:t>Package X</w:t>
      </w:r>
    </w:p>
    <w:p w14:paraId="3AFA2031" w14:textId="77777777" w:rsidR="0015494C" w:rsidRDefault="00DF18B7">
      <w:pPr>
        <w:pStyle w:val="Corpsdetexte"/>
        <w:rPr>
          <w:rFonts w:eastAsia="DejaVu Sans" w:cs="DejaVu Sans"/>
        </w:rPr>
      </w:pPr>
      <w:r>
        <w:rPr>
          <w:rFonts w:eastAsia="DejaVu Sans" w:cs="DejaVu Sans"/>
        </w:rPr>
        <w:t>…</w:t>
      </w: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349F1CD4" w14:textId="77777777" w:rsidR="0015494C" w:rsidRDefault="00DF18B7">
      <w:pPr>
        <w:pStyle w:val="Corpsdetexte"/>
        <w:rPr>
          <w:rFonts w:eastAsia="DejaVu Sans" w:cs="DejaVu Sans"/>
        </w:rPr>
      </w:pPr>
      <w:r>
        <w:rPr>
          <w:rFonts w:eastAsia="DejaVu Sans" w:cs="DejaVu Sans"/>
        </w:rPr>
        <w:t>Introduction, objectifs...</w:t>
      </w:r>
    </w:p>
    <w:p w14:paraId="5721BC78" w14:textId="77777777" w:rsidR="0015494C" w:rsidRDefault="0015494C">
      <w:pPr>
        <w:pStyle w:val="Corpsdetexte"/>
        <w:rPr>
          <w:rFonts w:eastAsia="DejaVu Sans" w:cs="DejaVu Sans"/>
        </w:rPr>
      </w:pPr>
    </w:p>
    <w:p w14:paraId="44481E10" w14:textId="77777777" w:rsidR="0015494C" w:rsidRDefault="00DF18B7">
      <w:pPr>
        <w:pStyle w:val="Titre2"/>
      </w:pPr>
      <w:r>
        <w:t>Les acteurs</w:t>
      </w:r>
    </w:p>
    <w:p w14:paraId="1DB616D1" w14:textId="77777777" w:rsidR="0015494C" w:rsidRDefault="0015494C">
      <w:pPr>
        <w:pStyle w:val="Corpsdetexte"/>
      </w:pPr>
    </w:p>
    <w:p w14:paraId="6D9622F2" w14:textId="0457F317" w:rsidR="0015494C" w:rsidRDefault="00DF18B7">
      <w:pPr>
        <w:pStyle w:val="Titre2"/>
      </w:pPr>
      <w:r>
        <w:t xml:space="preserve">Les cas </w:t>
      </w:r>
      <w:r w:rsidR="00390A45">
        <w:t>d’utilisations</w:t>
      </w:r>
    </w:p>
    <w:p w14:paraId="33C781A5" w14:textId="77777777" w:rsidR="0015494C" w:rsidRDefault="00DF18B7">
      <w:pPr>
        <w:pStyle w:val="Corpsdetexte"/>
        <w:jc w:val="center"/>
      </w:pPr>
      <w:r>
        <w:t>Diagramme UML de cas d’utilisation</w:t>
      </w:r>
    </w:p>
    <w:p w14:paraId="07C567CB" w14:textId="77777777" w:rsidR="0015494C" w:rsidRDefault="00DF18B7">
      <w:pPr>
        <w:pStyle w:val="Titre3"/>
      </w:pPr>
      <w:r>
        <w:t>Package A</w:t>
      </w:r>
    </w:p>
    <w:p w14:paraId="3B2B89D9" w14:textId="77777777" w:rsidR="0015494C" w:rsidRDefault="00DF18B7">
      <w:pPr>
        <w:pStyle w:val="Titre4"/>
      </w:pPr>
      <w:r>
        <w:t>UC1 – Cas d’utilisation X</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trPr>
          <w:trHeight w:val="375"/>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77777777" w:rsidR="0015494C" w:rsidRDefault="00DF18B7">
            <w:pPr>
              <w:pStyle w:val="Contenudetableau"/>
            </w:pPr>
            <w:r>
              <w:t>UC1 – Xxxx</w:t>
            </w:r>
          </w:p>
        </w:tc>
      </w:tr>
      <w:tr w:rsidR="0015494C"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77777777" w:rsidR="0015494C" w:rsidRDefault="0015494C">
            <w:pPr>
              <w:pStyle w:val="Contenudetableau"/>
              <w:rPr>
                <w:lang w:bidi="ar-SA"/>
              </w:rPr>
            </w:pPr>
          </w:p>
        </w:tc>
      </w:tr>
      <w:tr w:rsidR="0015494C"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77777777" w:rsidR="0015494C" w:rsidRDefault="0015494C">
            <w:pPr>
              <w:pStyle w:val="Contenudetableau"/>
              <w:numPr>
                <w:ilvl w:val="0"/>
                <w:numId w:val="5"/>
              </w:numPr>
            </w:pPr>
          </w:p>
        </w:tc>
      </w:tr>
      <w:tr w:rsidR="0015494C"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77777777" w:rsidR="0015494C" w:rsidRDefault="0015494C">
            <w:pPr>
              <w:pStyle w:val="Contenudetableau"/>
              <w:numPr>
                <w:ilvl w:val="0"/>
                <w:numId w:val="6"/>
              </w:numPr>
            </w:pPr>
          </w:p>
        </w:tc>
      </w:tr>
      <w:tr w:rsidR="0015494C" w14:paraId="46346031"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77777777" w:rsidR="0015494C" w:rsidRDefault="00DF18B7">
            <w:pPr>
              <w:pStyle w:val="Contenudetableau"/>
              <w:numPr>
                <w:ilvl w:val="0"/>
                <w:numId w:val="7"/>
              </w:numPr>
            </w:pPr>
            <w:r>
              <w:t>…</w:t>
            </w:r>
          </w:p>
          <w:p w14:paraId="728728C7" w14:textId="77777777" w:rsidR="0015494C" w:rsidRDefault="00DF18B7">
            <w:pPr>
              <w:pStyle w:val="Contenudetableau"/>
              <w:numPr>
                <w:ilvl w:val="0"/>
                <w:numId w:val="7"/>
              </w:numPr>
            </w:pPr>
            <w:r>
              <w: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77777777" w:rsidR="0015494C" w:rsidRDefault="00DF18B7">
            <w:pPr>
              <w:pStyle w:val="En-tte"/>
              <w:keepNext/>
              <w:rPr>
                <w:lang w:val="fr-FR"/>
              </w:rPr>
            </w:pPr>
            <w:r>
              <w:rPr>
                <w:lang w:val="fr-FR"/>
              </w:rPr>
              <w:t>Résultat</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86AAD26" w14:textId="77777777" w:rsidR="0015494C" w:rsidRDefault="0015494C">
            <w:pPr>
              <w:pStyle w:val="Contenudetableau"/>
            </w:pP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77777777" w:rsidR="0015494C" w:rsidRDefault="00DF18B7">
            <w:pPr>
              <w:pStyle w:val="En-tte"/>
              <w:rPr>
                <w:lang w:val="fr-FR"/>
              </w:rPr>
            </w:pPr>
            <w:r>
              <w:rPr>
                <w:lang w:val="fr-FR"/>
              </w:rPr>
              <w:t>Erreurs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497B4D7" w14:textId="77777777" w:rsidR="0015494C" w:rsidRDefault="0015494C">
            <w:pPr>
              <w:pStyle w:val="Contenudetableau"/>
              <w:numPr>
                <w:ilvl w:val="0"/>
                <w:numId w:val="8"/>
              </w:numPr>
            </w:pPr>
          </w:p>
        </w:tc>
      </w:tr>
    </w:tbl>
    <w:p w14:paraId="1E67C102" w14:textId="77777777" w:rsidR="0015494C" w:rsidRDefault="00DF18B7">
      <w:pPr>
        <w:pStyle w:val="Titre5"/>
      </w:pPr>
      <w:r>
        <w:t>Scénario alternatif : Xxxxx</w:t>
      </w:r>
    </w:p>
    <w:p w14:paraId="0D6425BF" w14:textId="77777777" w:rsidR="0015494C" w:rsidRDefault="0015494C">
      <w:pPr>
        <w:pStyle w:val="Corpsdetexte"/>
        <w:numPr>
          <w:ilvl w:val="0"/>
          <w:numId w:val="9"/>
        </w:numPr>
      </w:pPr>
    </w:p>
    <w:p w14:paraId="5608D6D1" w14:textId="77777777" w:rsidR="0015494C" w:rsidRDefault="00DF18B7">
      <w:pPr>
        <w:pStyle w:val="Titre4"/>
      </w:pPr>
      <w:r>
        <w:t>Cas d’utilisation Y</w:t>
      </w:r>
    </w:p>
    <w:p w14:paraId="2C26063D" w14:textId="77777777" w:rsidR="0015494C" w:rsidRDefault="00DF18B7">
      <w:pPr>
        <w:pStyle w:val="Corpsdetexte"/>
      </w:pPr>
      <w:r>
        <w:t>...</w:t>
      </w:r>
    </w:p>
    <w:p w14:paraId="49CA24BB" w14:textId="77777777" w:rsidR="0015494C" w:rsidRDefault="00DF18B7">
      <w:pPr>
        <w:pStyle w:val="Titre3"/>
      </w:pPr>
      <w:r>
        <w:t>Package B</w:t>
      </w:r>
    </w:p>
    <w:p w14:paraId="6AEFFA37" w14:textId="77777777" w:rsidR="0015494C" w:rsidRDefault="00DF18B7">
      <w:pPr>
        <w:pStyle w:val="Corpsdetexte"/>
      </w:pPr>
      <w:r>
        <w:t>...</w:t>
      </w:r>
    </w:p>
    <w:p w14:paraId="135EF97C" w14:textId="77777777" w:rsidR="0015494C" w:rsidRDefault="00DF18B7">
      <w:pPr>
        <w:pStyle w:val="Titre2"/>
      </w:pPr>
      <w:r>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77777777" w:rsidR="0015494C" w:rsidRDefault="00DF18B7">
      <w:pPr>
        <w:pStyle w:val="Titre1"/>
      </w:pPr>
      <w:r>
        <w:lastRenderedPageBreak/>
        <w:t>Application XXX</w:t>
      </w:r>
    </w:p>
    <w:p w14:paraId="5A2943DD" w14:textId="77777777" w:rsidR="0015494C" w:rsidRDefault="00DF18B7">
      <w:pPr>
        <w:pStyle w:val="Corpsdetexte"/>
      </w:pPr>
      <w:r>
        <w:t>...</w:t>
      </w: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2"/>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DA244" w14:textId="77777777" w:rsidR="00551AF1" w:rsidRDefault="00551AF1">
      <w:r>
        <w:separator/>
      </w:r>
    </w:p>
  </w:endnote>
  <w:endnote w:type="continuationSeparator" w:id="0">
    <w:p w14:paraId="207BF3A2" w14:textId="77777777" w:rsidR="00551AF1" w:rsidRDefault="00551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F1C2C" w14:textId="77777777" w:rsidR="00551AF1" w:rsidRDefault="00551AF1">
      <w:r>
        <w:separator/>
      </w:r>
    </w:p>
  </w:footnote>
  <w:footnote w:type="continuationSeparator" w:id="0">
    <w:p w14:paraId="2B85A908" w14:textId="77777777" w:rsidR="00551AF1" w:rsidRDefault="00551AF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9"/>
  </w:num>
  <w:num w:numId="3">
    <w:abstractNumId w:val="1"/>
  </w:num>
  <w:num w:numId="4">
    <w:abstractNumId w:val="6"/>
  </w:num>
  <w:num w:numId="5">
    <w:abstractNumId w:val="3"/>
  </w:num>
  <w:num w:numId="6">
    <w:abstractNumId w:val="2"/>
  </w:num>
  <w:num w:numId="7">
    <w:abstractNumId w:val="11"/>
  </w:num>
  <w:num w:numId="8">
    <w:abstractNumId w:val="7"/>
  </w:num>
  <w:num w:numId="9">
    <w:abstractNumId w:val="10"/>
  </w:num>
  <w:num w:numId="10">
    <w:abstractNumId w:val="8"/>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85BD0"/>
    <w:rsid w:val="000B5940"/>
    <w:rsid w:val="000E5566"/>
    <w:rsid w:val="0015494C"/>
    <w:rsid w:val="00182936"/>
    <w:rsid w:val="001D48C3"/>
    <w:rsid w:val="00210287"/>
    <w:rsid w:val="00253231"/>
    <w:rsid w:val="00254920"/>
    <w:rsid w:val="003531D4"/>
    <w:rsid w:val="00390A45"/>
    <w:rsid w:val="00401957"/>
    <w:rsid w:val="00551AF1"/>
    <w:rsid w:val="00555691"/>
    <w:rsid w:val="006914E1"/>
    <w:rsid w:val="006E76B5"/>
    <w:rsid w:val="00712C81"/>
    <w:rsid w:val="00756ABA"/>
    <w:rsid w:val="007A5DCE"/>
    <w:rsid w:val="007E6C4A"/>
    <w:rsid w:val="007F323E"/>
    <w:rsid w:val="00861D40"/>
    <w:rsid w:val="008A6469"/>
    <w:rsid w:val="008F466F"/>
    <w:rsid w:val="00A7212D"/>
    <w:rsid w:val="00BD4E0C"/>
    <w:rsid w:val="00C13B01"/>
    <w:rsid w:val="00DB6AD6"/>
    <w:rsid w:val="00DF18B7"/>
    <w:rsid w:val="00E151EA"/>
    <w:rsid w:val="00ED5387"/>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eader" Target="head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16</Pages>
  <Words>1391</Words>
  <Characters>7656</Characters>
  <Application>Microsoft Macintosh Word</Application>
  <DocSecurity>0</DocSecurity>
  <Lines>63</Lines>
  <Paragraphs>18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9029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12</cp:revision>
  <dcterms:created xsi:type="dcterms:W3CDTF">2017-11-29T09:15:00Z</dcterms:created>
  <dcterms:modified xsi:type="dcterms:W3CDTF">2017-11-30T19:37:00Z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